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5148"/>
      </w:tblGrid>
      <w:tr w:rsidR="00B34073" w:rsidRPr="00716609" w:rsidTr="00A6340D">
        <w:tc>
          <w:tcPr>
            <w:tcW w:w="4410" w:type="dxa"/>
            <w:shd w:val="clear" w:color="auto" w:fill="auto"/>
          </w:tcPr>
          <w:p w:rsidR="00B34073" w:rsidRPr="00716609" w:rsidRDefault="00B34073" w:rsidP="00B34073">
            <w:pPr>
              <w:spacing w:after="0"/>
            </w:pPr>
            <w:r w:rsidRPr="00716609">
              <w:t>Michael T. Davis</w:t>
            </w:r>
          </w:p>
          <w:p w:rsidR="00B34073" w:rsidRPr="00716609" w:rsidRDefault="00B34073" w:rsidP="00B34073">
            <w:pPr>
              <w:spacing w:after="0"/>
            </w:pPr>
            <w:r w:rsidRPr="00716609">
              <w:t>Pre-Calculus</w:t>
            </w:r>
          </w:p>
        </w:tc>
        <w:tc>
          <w:tcPr>
            <w:tcW w:w="5148" w:type="dxa"/>
            <w:shd w:val="clear" w:color="auto" w:fill="auto"/>
          </w:tcPr>
          <w:p w:rsidR="00B34073" w:rsidRPr="00716609" w:rsidRDefault="000925E3" w:rsidP="00B34073">
            <w:pPr>
              <w:spacing w:after="0"/>
            </w:pPr>
            <w:r>
              <w:t>1.10 Inverse Functions</w:t>
            </w:r>
            <w:r w:rsidR="00213834">
              <w:t xml:space="preserve"> Homework</w:t>
            </w:r>
          </w:p>
          <w:p w:rsidR="00B34073" w:rsidRPr="00716609" w:rsidRDefault="008F754E" w:rsidP="00B34073">
            <w:pPr>
              <w:spacing w:after="0"/>
            </w:pPr>
            <w:r>
              <w:t xml:space="preserve">November </w:t>
            </w:r>
            <w:r w:rsidR="00DD592C">
              <w:t>3</w:t>
            </w:r>
            <w:r>
              <w:t>-4</w:t>
            </w:r>
            <w:bookmarkStart w:id="0" w:name="_GoBack"/>
            <w:bookmarkEnd w:id="0"/>
            <w:r w:rsidR="00B34073" w:rsidRPr="00716609">
              <w:t>, 2015</w:t>
            </w:r>
          </w:p>
        </w:tc>
      </w:tr>
    </w:tbl>
    <w:p w:rsidR="00B34073" w:rsidRPr="00716609" w:rsidRDefault="00B34073" w:rsidP="00B34073">
      <w:pPr>
        <w:rPr>
          <w:vanish/>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tblGrid>
      <w:tr w:rsidR="00B34073" w:rsidRPr="00716609" w:rsidTr="00A6340D">
        <w:trPr>
          <w:trHeight w:val="368"/>
        </w:trPr>
        <w:tc>
          <w:tcPr>
            <w:tcW w:w="5310" w:type="dxa"/>
            <w:shd w:val="clear" w:color="auto" w:fill="auto"/>
          </w:tcPr>
          <w:p w:rsidR="00B34073" w:rsidRPr="00716609" w:rsidRDefault="00B34073" w:rsidP="00B34073">
            <w:pPr>
              <w:spacing w:after="0"/>
              <w:rPr>
                <w:rFonts w:ascii="Calibri" w:hAnsi="Calibri"/>
              </w:rPr>
            </w:pPr>
            <w:r w:rsidRPr="00716609">
              <w:rPr>
                <w:rFonts w:ascii="Calibri" w:hAnsi="Calibri"/>
              </w:rPr>
              <w:t>Name:</w:t>
            </w:r>
          </w:p>
        </w:tc>
      </w:tr>
    </w:tbl>
    <w:p w:rsidR="00B34073" w:rsidRPr="00794B92" w:rsidRDefault="008D3EFF" w:rsidP="00794B92">
      <w:pPr>
        <w:spacing w:before="100" w:beforeAutospacing="1" w:after="0"/>
        <w:rPr>
          <w:b/>
          <w:u w:val="single"/>
        </w:rPr>
      </w:pPr>
      <w:r>
        <w:rPr>
          <w:b/>
          <w:u w:val="single"/>
        </w:rPr>
        <w:t>Use an Algebraic method to find an equation for the inverse function (pay special attention to the domain of the inverse function and be sure to include the domain of the inverse function)</w:t>
      </w:r>
    </w:p>
    <w:p w:rsidR="008D3EFF" w:rsidRDefault="008D3EFF" w:rsidP="00F518B7">
      <w:pPr>
        <w:pStyle w:val="ListParagraph"/>
        <w:numPr>
          <w:ilvl w:val="0"/>
          <w:numId w:val="1"/>
        </w:numPr>
        <w:spacing w:before="100" w:beforeAutospacing="1" w:after="0"/>
      </w:pPr>
      <w:r w:rsidRPr="00716609">
        <w:rPr>
          <w:position w:val="-14"/>
        </w:rPr>
        <w:object w:dxaOrig="12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4.5pt;height:19.5pt" o:ole="" fillcolor="window">
            <v:imagedata r:id="rId6" o:title=""/>
          </v:shape>
          <o:OLEObject Type="Embed" ProgID="Equation.DSMT4" ShapeID="_x0000_i1033" DrawAspect="Content" ObjectID="_1508054165" r:id="rId7"/>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F518B7">
      <w:pPr>
        <w:pStyle w:val="ListParagraph"/>
        <w:numPr>
          <w:ilvl w:val="0"/>
          <w:numId w:val="1"/>
        </w:numPr>
        <w:spacing w:before="100" w:beforeAutospacing="1" w:after="0"/>
      </w:pPr>
      <w:r w:rsidRPr="00716609">
        <w:rPr>
          <w:position w:val="-14"/>
        </w:rPr>
        <w:object w:dxaOrig="1380" w:dyaOrig="400">
          <v:shape id="_x0000_i1034" type="#_x0000_t75" style="width:69.75pt;height:19.5pt" o:ole="" fillcolor="window">
            <v:imagedata r:id="rId8" o:title=""/>
          </v:shape>
          <o:OLEObject Type="Embed" ProgID="Equation.DSMT4" ShapeID="_x0000_i1034" DrawAspect="Content" ObjectID="_1508054166" r:id="rId9"/>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F518B7">
      <w:pPr>
        <w:pStyle w:val="ListParagraph"/>
        <w:numPr>
          <w:ilvl w:val="0"/>
          <w:numId w:val="1"/>
        </w:numPr>
        <w:spacing w:before="100" w:beforeAutospacing="1" w:after="0"/>
      </w:pPr>
      <w:r w:rsidRPr="008D3EFF">
        <w:rPr>
          <w:position w:val="-24"/>
        </w:rPr>
        <w:object w:dxaOrig="1460" w:dyaOrig="620">
          <v:shape id="_x0000_i1035" type="#_x0000_t75" style="width:73.5pt;height:30pt" o:ole="" fillcolor="window">
            <v:imagedata r:id="rId10" o:title=""/>
          </v:shape>
          <o:OLEObject Type="Embed" ProgID="Equation.DSMT4" ShapeID="_x0000_i1035" DrawAspect="Content" ObjectID="_1508054167" r:id="rId11"/>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F518B7">
      <w:pPr>
        <w:pStyle w:val="ListParagraph"/>
        <w:numPr>
          <w:ilvl w:val="0"/>
          <w:numId w:val="1"/>
        </w:numPr>
        <w:spacing w:before="100" w:beforeAutospacing="1" w:after="0"/>
      </w:pPr>
      <w:r w:rsidRPr="008D3EFF">
        <w:rPr>
          <w:position w:val="-24"/>
        </w:rPr>
        <w:object w:dxaOrig="1460" w:dyaOrig="620">
          <v:shape id="_x0000_i1037" type="#_x0000_t75" style="width:73.5pt;height:30pt" o:ole="" fillcolor="window">
            <v:imagedata r:id="rId12" o:title=""/>
          </v:shape>
          <o:OLEObject Type="Embed" ProgID="Equation.DSMT4" ShapeID="_x0000_i1037" DrawAspect="Content" ObjectID="_1508054168" r:id="rId13"/>
        </w:object>
      </w:r>
    </w:p>
    <w:p w:rsidR="008D3EFF" w:rsidRDefault="008D3EFF" w:rsidP="008D3EFF">
      <w:pPr>
        <w:spacing w:before="100" w:beforeAutospacing="1" w:after="0"/>
      </w:pPr>
    </w:p>
    <w:p w:rsidR="00F518B7" w:rsidRDefault="00355385" w:rsidP="00F518B7">
      <w:pPr>
        <w:pStyle w:val="ListParagraph"/>
        <w:numPr>
          <w:ilvl w:val="0"/>
          <w:numId w:val="1"/>
        </w:numPr>
        <w:spacing w:before="100" w:beforeAutospacing="1" w:after="0"/>
      </w:pPr>
      <w:r w:rsidRPr="00716609">
        <w:rPr>
          <w:position w:val="-14"/>
        </w:rPr>
        <w:object w:dxaOrig="1880" w:dyaOrig="400">
          <v:shape id="_x0000_i1030" type="#_x0000_t75" style="width:93.75pt;height:19.5pt" o:ole="" fillcolor="window">
            <v:imagedata r:id="rId14" o:title=""/>
          </v:shape>
          <o:OLEObject Type="Embed" ProgID="Equation.DSMT4" ShapeID="_x0000_i1030" DrawAspect="Content" ObjectID="_1508054169" r:id="rId15"/>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F518B7">
      <w:pPr>
        <w:pStyle w:val="ListParagraph"/>
        <w:numPr>
          <w:ilvl w:val="0"/>
          <w:numId w:val="1"/>
        </w:numPr>
        <w:spacing w:before="100" w:beforeAutospacing="1" w:after="0"/>
      </w:pPr>
      <w:r w:rsidRPr="00716609">
        <w:rPr>
          <w:position w:val="-14"/>
        </w:rPr>
        <w:object w:dxaOrig="2200" w:dyaOrig="400">
          <v:shape id="_x0000_i1036" type="#_x0000_t75" style="width:109.5pt;height:19.5pt" o:ole="" fillcolor="window">
            <v:imagedata r:id="rId16" o:title=""/>
          </v:shape>
          <o:OLEObject Type="Embed" ProgID="Equation.DSMT4" ShapeID="_x0000_i1036" DrawAspect="Content" ObjectID="_1508054170" r:id="rId17"/>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3034E8" w:rsidRDefault="000925E3" w:rsidP="000925E3">
      <w:pPr>
        <w:pStyle w:val="ListParagraph"/>
        <w:numPr>
          <w:ilvl w:val="0"/>
          <w:numId w:val="1"/>
        </w:numPr>
        <w:spacing w:before="100" w:beforeAutospacing="1" w:after="0"/>
      </w:pPr>
      <w:r w:rsidRPr="00716609">
        <w:rPr>
          <w:position w:val="-14"/>
        </w:rPr>
        <w:object w:dxaOrig="1120" w:dyaOrig="420">
          <v:shape id="_x0000_i1032" type="#_x0000_t75" style="width:56.25pt;height:20.25pt" o:ole="" fillcolor="window">
            <v:imagedata r:id="rId18" o:title=""/>
          </v:shape>
          <o:OLEObject Type="Embed" ProgID="Equation.DSMT4" ShapeID="_x0000_i1032" DrawAspect="Content" ObjectID="_1508054171" r:id="rId19"/>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3034E8" w:rsidRDefault="00F518B7" w:rsidP="00B34073">
      <w:pPr>
        <w:pStyle w:val="ListParagraph"/>
        <w:numPr>
          <w:ilvl w:val="0"/>
          <w:numId w:val="1"/>
        </w:numPr>
        <w:spacing w:before="100" w:beforeAutospacing="1" w:after="0"/>
      </w:pPr>
      <w:r>
        <w:t>5.</w:t>
      </w:r>
      <w:r w:rsidR="008D3EFF" w:rsidRPr="00716609">
        <w:rPr>
          <w:position w:val="-14"/>
        </w:rPr>
        <w:object w:dxaOrig="1480" w:dyaOrig="400">
          <v:shape id="_x0000_i1038" type="#_x0000_t75" style="width:73.5pt;height:19.5pt" o:ole="" fillcolor="window">
            <v:imagedata r:id="rId20" o:title=""/>
          </v:shape>
          <o:OLEObject Type="Embed" ProgID="Equation.DSMT4" ShapeID="_x0000_i1038" DrawAspect="Content" ObjectID="_1508054172" r:id="rId21"/>
        </w:object>
      </w:r>
      <w:r w:rsidR="002A7F90" w:rsidRPr="002A7F90">
        <w:t xml:space="preserve"> </w: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4F45E6" w:rsidRDefault="003C62DC" w:rsidP="008D3EFF">
      <w:pPr>
        <w:pStyle w:val="ListParagraph"/>
        <w:numPr>
          <w:ilvl w:val="0"/>
          <w:numId w:val="1"/>
        </w:numPr>
        <w:spacing w:before="100" w:beforeAutospacing="1" w:after="0"/>
      </w:pPr>
      <w:r>
        <w:t>7.</w:t>
      </w:r>
      <w:r w:rsidR="000925E3" w:rsidRPr="00716609">
        <w:rPr>
          <w:position w:val="-24"/>
        </w:rPr>
        <w:object w:dxaOrig="980" w:dyaOrig="620">
          <v:shape id="_x0000_i1025" type="#_x0000_t75" style="width:48.75pt;height:30.75pt" o:ole="" fillcolor="window">
            <v:imagedata r:id="rId22" o:title=""/>
          </v:shape>
          <o:OLEObject Type="Embed" ProgID="Equation.DSMT4" ShapeID="_x0000_i1025" DrawAspect="Content" ObjectID="_1508054173" r:id="rId23"/>
        </w:object>
      </w:r>
      <w:r w:rsidR="002A7F90" w:rsidRPr="002A7F90">
        <w:t xml:space="preserve"> </w:t>
      </w:r>
    </w:p>
    <w:p w:rsidR="008D3EFF" w:rsidRDefault="008D3EFF" w:rsidP="008D3EFF">
      <w:pPr>
        <w:spacing w:before="100" w:beforeAutospacing="1" w:after="0"/>
      </w:pPr>
    </w:p>
    <w:p w:rsidR="00534DF1" w:rsidRDefault="000925E3" w:rsidP="00534DF1">
      <w:pPr>
        <w:pStyle w:val="ListParagraph"/>
        <w:numPr>
          <w:ilvl w:val="0"/>
          <w:numId w:val="1"/>
        </w:numPr>
        <w:spacing w:before="100" w:beforeAutospacing="1" w:after="0"/>
      </w:pPr>
      <w:r w:rsidRPr="00716609">
        <w:object w:dxaOrig="1040" w:dyaOrig="560">
          <v:shape id="_x0000_i1031" type="#_x0000_t75" style="width:52.5pt;height:27.75pt" o:ole="" fillcolor="window">
            <v:imagedata r:id="rId24" o:title=""/>
          </v:shape>
          <o:OLEObject Type="Embed" ProgID="Equation.DSMT4" ShapeID="_x0000_i1031" DrawAspect="Content" ObjectID="_1508054174" r:id="rId25"/>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534DF1" w:rsidRDefault="000925E3" w:rsidP="00891013">
      <w:pPr>
        <w:pStyle w:val="ListParagraph"/>
        <w:numPr>
          <w:ilvl w:val="0"/>
          <w:numId w:val="1"/>
        </w:numPr>
        <w:spacing w:before="100" w:beforeAutospacing="1" w:after="0"/>
      </w:pPr>
      <w:r w:rsidRPr="00716609">
        <w:rPr>
          <w:position w:val="-14"/>
        </w:rPr>
        <w:object w:dxaOrig="1020" w:dyaOrig="400">
          <v:shape id="_x0000_i1026" type="#_x0000_t75" style="width:51.75pt;height:19.5pt" o:ole="" fillcolor="window">
            <v:imagedata r:id="rId26" o:title=""/>
          </v:shape>
          <o:OLEObject Type="Embed" ProgID="Equation.DSMT4" ShapeID="_x0000_i1026" DrawAspect="Content" ObjectID="_1508054175" r:id="rId27"/>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534DF1" w:rsidRDefault="000925E3" w:rsidP="00534DF1">
      <w:pPr>
        <w:pStyle w:val="ListParagraph"/>
        <w:numPr>
          <w:ilvl w:val="0"/>
          <w:numId w:val="1"/>
        </w:numPr>
        <w:spacing w:before="100" w:beforeAutospacing="1" w:after="0"/>
      </w:pPr>
      <w:r w:rsidRPr="00716609">
        <w:rPr>
          <w:position w:val="-14"/>
        </w:rPr>
        <w:object w:dxaOrig="1400" w:dyaOrig="400">
          <v:shape id="_x0000_i1027" type="#_x0000_t75" style="width:70.5pt;height:19.5pt" o:ole="" fillcolor="window">
            <v:imagedata r:id="rId28" o:title=""/>
          </v:shape>
          <o:OLEObject Type="Embed" ProgID="Equation.DSMT4" ShapeID="_x0000_i1027" DrawAspect="Content" ObjectID="_1508054176" r:id="rId29"/>
        </w:object>
      </w:r>
      <w:r w:rsidR="004F45E6" w:rsidRPr="004F45E6">
        <w:t xml:space="preserve"> </w: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534DF1" w:rsidRDefault="00631C6D" w:rsidP="00631C6D">
      <w:pPr>
        <w:pStyle w:val="ListParagraph"/>
        <w:numPr>
          <w:ilvl w:val="0"/>
          <w:numId w:val="1"/>
        </w:numPr>
        <w:spacing w:before="100" w:beforeAutospacing="1" w:after="0"/>
      </w:pPr>
      <w:r>
        <w:t>5.</w:t>
      </w:r>
      <w:r w:rsidRPr="00716609">
        <w:rPr>
          <w:position w:val="-14"/>
        </w:rPr>
        <w:object w:dxaOrig="1260" w:dyaOrig="400">
          <v:shape id="_x0000_i1028" type="#_x0000_t75" style="width:62.25pt;height:19.5pt" o:ole="" fillcolor="window">
            <v:imagedata r:id="rId30" o:title=""/>
          </v:shape>
          <o:OLEObject Type="Embed" ProgID="Equation.DSMT4" ShapeID="_x0000_i1028" DrawAspect="Content" ObjectID="_1508054177" r:id="rId31"/>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p w:rsidR="003C62DC" w:rsidRDefault="00631C6D" w:rsidP="008D3EFF">
      <w:pPr>
        <w:pStyle w:val="ListParagraph"/>
        <w:numPr>
          <w:ilvl w:val="0"/>
          <w:numId w:val="1"/>
        </w:numPr>
        <w:spacing w:before="100" w:beforeAutospacing="1" w:after="0"/>
      </w:pPr>
      <w:r>
        <w:t>7.</w:t>
      </w:r>
      <w:r w:rsidRPr="00716609">
        <w:rPr>
          <w:position w:val="-14"/>
        </w:rPr>
        <w:object w:dxaOrig="1400" w:dyaOrig="400">
          <v:shape id="_x0000_i1029" type="#_x0000_t75" style="width:70.5pt;height:19.5pt" o:ole="" fillcolor="window">
            <v:imagedata r:id="rId32" o:title=""/>
          </v:shape>
          <o:OLEObject Type="Embed" ProgID="Equation.DSMT4" ShapeID="_x0000_i1029" DrawAspect="Content" ObjectID="_1508054178" r:id="rId33"/>
        </w:object>
      </w:r>
    </w:p>
    <w:p w:rsidR="008D3EFF" w:rsidRDefault="008D3EFF" w:rsidP="008D3EFF">
      <w:pPr>
        <w:spacing w:before="100" w:beforeAutospacing="1" w:after="0"/>
      </w:pPr>
    </w:p>
    <w:p w:rsidR="008D3EFF" w:rsidRDefault="008D3EFF" w:rsidP="008D3EFF">
      <w:pPr>
        <w:spacing w:before="100" w:beforeAutospacing="1" w:after="0"/>
      </w:pPr>
    </w:p>
    <w:p w:rsidR="008D3EFF" w:rsidRDefault="008D3EFF" w:rsidP="008D3EFF">
      <w:pPr>
        <w:spacing w:before="100" w:beforeAutospacing="1" w:after="0"/>
      </w:pPr>
    </w:p>
    <w:sectPr w:rsidR="008D3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8C7"/>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65D9E"/>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A40B0D"/>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72536D"/>
    <w:multiLevelType w:val="hybridMultilevel"/>
    <w:tmpl w:val="DABE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E8"/>
    <w:rsid w:val="000925E3"/>
    <w:rsid w:val="00213834"/>
    <w:rsid w:val="002A7F90"/>
    <w:rsid w:val="003034E8"/>
    <w:rsid w:val="00330E49"/>
    <w:rsid w:val="00355385"/>
    <w:rsid w:val="003C0F93"/>
    <w:rsid w:val="003C62DC"/>
    <w:rsid w:val="003D24DF"/>
    <w:rsid w:val="00480A8B"/>
    <w:rsid w:val="004F45E6"/>
    <w:rsid w:val="00534DF1"/>
    <w:rsid w:val="005B14E7"/>
    <w:rsid w:val="00631C6D"/>
    <w:rsid w:val="007438AE"/>
    <w:rsid w:val="00794B92"/>
    <w:rsid w:val="00804909"/>
    <w:rsid w:val="00891013"/>
    <w:rsid w:val="008D3EFF"/>
    <w:rsid w:val="008F754E"/>
    <w:rsid w:val="00A85720"/>
    <w:rsid w:val="00B34073"/>
    <w:rsid w:val="00BE17F1"/>
    <w:rsid w:val="00DD592C"/>
    <w:rsid w:val="00F518B7"/>
    <w:rsid w:val="00FC0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720"/>
    <w:pPr>
      <w:ind w:left="720"/>
      <w:contextualSpacing/>
    </w:pPr>
  </w:style>
  <w:style w:type="paragraph" w:styleId="BalloonText">
    <w:name w:val="Balloon Text"/>
    <w:basedOn w:val="Normal"/>
    <w:link w:val="BalloonTextChar"/>
    <w:uiPriority w:val="99"/>
    <w:semiHidden/>
    <w:unhideWhenUsed/>
    <w:rsid w:val="002A7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720"/>
    <w:pPr>
      <w:ind w:left="720"/>
      <w:contextualSpacing/>
    </w:pPr>
  </w:style>
  <w:style w:type="paragraph" w:styleId="BalloonText">
    <w:name w:val="Balloon Text"/>
    <w:basedOn w:val="Normal"/>
    <w:link w:val="BalloonTextChar"/>
    <w:uiPriority w:val="99"/>
    <w:semiHidden/>
    <w:unhideWhenUsed/>
    <w:rsid w:val="002A7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dc:creator>
  <cp:lastModifiedBy>Michael D</cp:lastModifiedBy>
  <cp:revision>6</cp:revision>
  <cp:lastPrinted>2015-11-03T16:07:00Z</cp:lastPrinted>
  <dcterms:created xsi:type="dcterms:W3CDTF">2015-11-03T15:57:00Z</dcterms:created>
  <dcterms:modified xsi:type="dcterms:W3CDTF">2015-11-03T16:09:00Z</dcterms:modified>
</cp:coreProperties>
</file>